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2E" w:rsidRPr="00EF4E2E" w:rsidRDefault="00EF4E2E" w:rsidP="00EF4E2E">
      <w:pPr>
        <w:spacing w:after="240"/>
        <w:rPr>
          <w:b/>
          <w:color w:val="FD8E00"/>
          <w:sz w:val="28"/>
          <w:szCs w:val="28"/>
        </w:rPr>
      </w:pPr>
      <w:r w:rsidRPr="00EF4E2E">
        <w:rPr>
          <w:b/>
          <w:color w:val="FD8E00"/>
          <w:sz w:val="28"/>
          <w:szCs w:val="28"/>
        </w:rPr>
        <w:t>SWOT-Analyse</w:t>
      </w:r>
    </w:p>
    <w:p w:rsidR="00EF4E2E" w:rsidRPr="00EF4E2E" w:rsidRDefault="00EF4E2E" w:rsidP="00EF4E2E">
      <w:pPr>
        <w:spacing w:after="120"/>
        <w:rPr>
          <w:i/>
          <w:color w:val="747476"/>
        </w:rPr>
      </w:pPr>
      <w:r w:rsidRPr="00EF4E2E">
        <w:rPr>
          <w:i/>
          <w:color w:val="747476"/>
        </w:rPr>
        <w:t>Über welche internen Stärken und Sc</w:t>
      </w:r>
      <w:bookmarkStart w:id="0" w:name="_GoBack"/>
      <w:bookmarkEnd w:id="0"/>
      <w:r w:rsidRPr="00EF4E2E">
        <w:rPr>
          <w:i/>
          <w:color w:val="747476"/>
        </w:rPr>
        <w:t>hwächen verfügt unser Weltladen?</w:t>
      </w:r>
    </w:p>
    <w:p w:rsidR="00EF4E2E" w:rsidRPr="00EF4E2E" w:rsidRDefault="00EF4E2E" w:rsidP="00EF4E2E">
      <w:pPr>
        <w:spacing w:after="360"/>
        <w:rPr>
          <w:i/>
          <w:color w:val="747476"/>
        </w:rPr>
      </w:pPr>
      <w:r w:rsidRPr="00EF4E2E">
        <w:rPr>
          <w:i/>
          <w:color w:val="747476"/>
        </w:rPr>
        <w:t>Welche externen Chancen und Risiken ergeben sich für unseren Weltladen aus dem Umfeld bzw. in der Interaktion mit dem Umfeld?</w:t>
      </w:r>
    </w:p>
    <w:tbl>
      <w:tblPr>
        <w:tblStyle w:val="Tabellenraster"/>
        <w:tblW w:w="0" w:type="auto"/>
        <w:tblBorders>
          <w:top w:val="single" w:sz="4" w:space="0" w:color="747476"/>
          <w:left w:val="single" w:sz="4" w:space="0" w:color="747476"/>
          <w:bottom w:val="single" w:sz="4" w:space="0" w:color="747476"/>
          <w:right w:val="single" w:sz="4" w:space="0" w:color="747476"/>
          <w:insideH w:val="single" w:sz="4" w:space="0" w:color="747476"/>
          <w:insideV w:val="single" w:sz="4" w:space="0" w:color="74747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4E2E" w:rsidRPr="00EF4E2E" w:rsidTr="00EF4E2E">
        <w:trPr>
          <w:trHeight w:val="5669"/>
        </w:trPr>
        <w:tc>
          <w:tcPr>
            <w:tcW w:w="4606" w:type="dxa"/>
          </w:tcPr>
          <w:p w:rsidR="00EF4E2E" w:rsidRPr="00EF4E2E" w:rsidRDefault="00EF4E2E" w:rsidP="00EF4E2E">
            <w:pPr>
              <w:rPr>
                <w:b/>
                <w:color w:val="747476"/>
              </w:rPr>
            </w:pPr>
            <w:r w:rsidRPr="00EF4E2E">
              <w:rPr>
                <w:b/>
                <w:color w:val="747476"/>
              </w:rPr>
              <w:t>Stärken</w:t>
            </w:r>
          </w:p>
        </w:tc>
        <w:tc>
          <w:tcPr>
            <w:tcW w:w="4606" w:type="dxa"/>
          </w:tcPr>
          <w:p w:rsidR="00EF4E2E" w:rsidRPr="00EF4E2E" w:rsidRDefault="00EF4E2E" w:rsidP="00EF4E2E">
            <w:pPr>
              <w:rPr>
                <w:b/>
                <w:color w:val="747476"/>
              </w:rPr>
            </w:pPr>
            <w:r w:rsidRPr="00EF4E2E">
              <w:rPr>
                <w:b/>
                <w:color w:val="747476"/>
              </w:rPr>
              <w:t>Schwächen</w:t>
            </w:r>
          </w:p>
        </w:tc>
      </w:tr>
      <w:tr w:rsidR="00EF4E2E" w:rsidRPr="00EF4E2E" w:rsidTr="00EF4E2E">
        <w:trPr>
          <w:trHeight w:val="5669"/>
        </w:trPr>
        <w:tc>
          <w:tcPr>
            <w:tcW w:w="4606" w:type="dxa"/>
          </w:tcPr>
          <w:p w:rsidR="00EF4E2E" w:rsidRPr="00EF4E2E" w:rsidRDefault="00EF4E2E" w:rsidP="00EF4E2E">
            <w:pPr>
              <w:rPr>
                <w:b/>
                <w:color w:val="747476"/>
              </w:rPr>
            </w:pPr>
            <w:r w:rsidRPr="00EF4E2E">
              <w:rPr>
                <w:b/>
                <w:color w:val="747476"/>
              </w:rPr>
              <w:t>Chancen</w:t>
            </w:r>
          </w:p>
        </w:tc>
        <w:tc>
          <w:tcPr>
            <w:tcW w:w="4606" w:type="dxa"/>
          </w:tcPr>
          <w:p w:rsidR="00EF4E2E" w:rsidRPr="00EF4E2E" w:rsidRDefault="00EF4E2E" w:rsidP="00EF4E2E">
            <w:pPr>
              <w:rPr>
                <w:b/>
                <w:color w:val="747476"/>
              </w:rPr>
            </w:pPr>
            <w:r w:rsidRPr="00EF4E2E">
              <w:rPr>
                <w:b/>
                <w:color w:val="747476"/>
              </w:rPr>
              <w:t>Risiken</w:t>
            </w:r>
          </w:p>
        </w:tc>
      </w:tr>
    </w:tbl>
    <w:p w:rsidR="00EF4E2E" w:rsidRPr="00EF4E2E" w:rsidRDefault="00EF4E2E" w:rsidP="00EF4E2E">
      <w:pPr>
        <w:rPr>
          <w:color w:val="747476"/>
        </w:rPr>
      </w:pPr>
    </w:p>
    <w:sectPr w:rsidR="00EF4E2E" w:rsidRPr="00EF4E2E" w:rsidSect="0066740A">
      <w:headerReference w:type="default" r:id="rId6"/>
      <w:footerReference w:type="default" r:id="rId7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49D" w:rsidRDefault="00B7249D" w:rsidP="00EF4E2E">
      <w:pPr>
        <w:spacing w:after="0" w:line="240" w:lineRule="auto"/>
      </w:pPr>
      <w:r>
        <w:separator/>
      </w:r>
    </w:p>
  </w:endnote>
  <w:endnote w:type="continuationSeparator" w:id="0">
    <w:p w:rsidR="00B7249D" w:rsidRDefault="00B7249D" w:rsidP="00EF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Officina Sans Std Book">
    <w:altName w:val="ITC Officina Sans Std Book"/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0A" w:rsidRPr="0066740A" w:rsidRDefault="0066740A" w:rsidP="0066740A">
    <w:pPr>
      <w:pStyle w:val="Fuzeile"/>
    </w:pPr>
    <w:r>
      <w:rPr>
        <w:noProof/>
      </w:rPr>
      <w:drawing>
        <wp:inline distT="0" distB="0" distL="0" distR="0" wp14:anchorId="5D50D023" wp14:editId="004DBCDD">
          <wp:extent cx="810201" cy="360000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ltladen-Dachverb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0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Weltladen-Wiki     Dezember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49D" w:rsidRDefault="00B7249D" w:rsidP="00EF4E2E">
      <w:pPr>
        <w:spacing w:after="0" w:line="240" w:lineRule="auto"/>
      </w:pPr>
      <w:r>
        <w:separator/>
      </w:r>
    </w:p>
  </w:footnote>
  <w:footnote w:type="continuationSeparator" w:id="0">
    <w:p w:rsidR="00B7249D" w:rsidRDefault="00B7249D" w:rsidP="00EF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2E" w:rsidRPr="00EF4E2E" w:rsidRDefault="00EF4E2E" w:rsidP="00EF4E2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4E2E"/>
    <w:rsid w:val="003B2690"/>
    <w:rsid w:val="0066740A"/>
    <w:rsid w:val="00A308FF"/>
    <w:rsid w:val="00B10BE6"/>
    <w:rsid w:val="00B7249D"/>
    <w:rsid w:val="00E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6BB6"/>
  <w15:chartTrackingRefBased/>
  <w15:docId w15:val="{3F63635D-70A1-42A5-8C07-4933AE5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F4E2E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F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E2E"/>
  </w:style>
  <w:style w:type="paragraph" w:styleId="Fuzeile">
    <w:name w:val="footer"/>
    <w:basedOn w:val="Standard"/>
    <w:link w:val="FuzeileZchn"/>
    <w:uiPriority w:val="99"/>
    <w:unhideWhenUsed/>
    <w:rsid w:val="00EF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Kreuzberg</dc:creator>
  <cp:keywords/>
  <dc:description/>
  <cp:lastModifiedBy>Sarah Kreuzberg</cp:lastModifiedBy>
  <cp:revision>2</cp:revision>
  <dcterms:created xsi:type="dcterms:W3CDTF">2018-11-02T12:45:00Z</dcterms:created>
  <dcterms:modified xsi:type="dcterms:W3CDTF">2018-12-07T11:40:00Z</dcterms:modified>
</cp:coreProperties>
</file>